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F3F0" w14:textId="2B6C0697" w:rsidR="00595191" w:rsidRPr="00295B1E" w:rsidRDefault="009E7DD6">
      <w:pPr>
        <w:rPr>
          <w:sz w:val="24"/>
          <w:szCs w:val="24"/>
        </w:rPr>
      </w:pPr>
      <w:r w:rsidRPr="00295B1E">
        <w:rPr>
          <w:noProof/>
          <w:sz w:val="24"/>
          <w:szCs w:val="24"/>
          <w:lang w:eastAsia="en-GB"/>
        </w:rPr>
        <mc:AlternateContent>
          <mc:Choice Requires="wps">
            <w:drawing>
              <wp:anchor distT="0" distB="0" distL="114300" distR="114300" simplePos="0" relativeHeight="251659264" behindDoc="0" locked="0" layoutInCell="1" allowOverlap="1" wp14:anchorId="64EA496D" wp14:editId="08DF1A75">
                <wp:simplePos x="0" y="0"/>
                <wp:positionH relativeFrom="column">
                  <wp:posOffset>-17145</wp:posOffset>
                </wp:positionH>
                <wp:positionV relativeFrom="paragraph">
                  <wp:posOffset>137160</wp:posOffset>
                </wp:positionV>
                <wp:extent cx="5710555" cy="4572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E97CD" w14:textId="77777777" w:rsidR="00C12C70" w:rsidRDefault="00C12C70" w:rsidP="007A0A5F">
                            <w:pPr>
                              <w:spacing w:after="0" w:line="240" w:lineRule="auto"/>
                              <w:jc w:val="center"/>
                            </w:pPr>
                            <w:r>
                              <w:t>North Halifax Partnership Ltd, Kevin Pearce Children’s Centre, Ovenden Road, Halifax, HX3 5RQ</w:t>
                            </w:r>
                          </w:p>
                          <w:p w14:paraId="22E2562A" w14:textId="77777777" w:rsidR="00C12C70" w:rsidRDefault="00C12C70" w:rsidP="007A0A5F">
                            <w:pPr>
                              <w:spacing w:after="0" w:line="240" w:lineRule="auto"/>
                              <w:jc w:val="center"/>
                            </w:pPr>
                            <w:r>
                              <w:t>Tel: 01422 251090.  Company registered in England and Wales No. 4365411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0.8pt;width:449.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g9fw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" stroked="f">
                <v:textbox>
                  <w:txbxContent>
                    <w:p w14:paraId="380E97CD" w14:textId="77777777" w:rsidR="00C12C70" w:rsidRDefault="00C12C70" w:rsidP="007A0A5F">
                      <w:pPr>
                        <w:spacing w:after="0" w:line="240" w:lineRule="auto"/>
                        <w:jc w:val="center"/>
                      </w:pPr>
                      <w:r>
                        <w:t>North Halifax Partnership Ltd, Kevin Pearce Children’s Centre, Ovenden Road, Halifax, HX3 5RQ</w:t>
                      </w:r>
                    </w:p>
                    <w:p w14:paraId="22E2562A" w14:textId="77777777" w:rsidR="00C12C70" w:rsidRDefault="00C12C70" w:rsidP="007A0A5F">
                      <w:pPr>
                        <w:spacing w:after="0" w:line="240" w:lineRule="auto"/>
                        <w:jc w:val="center"/>
                      </w:pPr>
                      <w:r>
                        <w:t>Tel: 01422 251090.  Company registered in England and Wales No. 4365411</w:t>
                      </w:r>
                    </w:p>
                  </w:txbxContent>
                </v:textbox>
              </v:shape>
            </w:pict>
          </mc:Fallback>
        </mc:AlternateContent>
      </w:r>
      <w:r w:rsidRPr="00295B1E">
        <w:rPr>
          <w:noProof/>
          <w:sz w:val="24"/>
          <w:szCs w:val="24"/>
          <w:lang w:eastAsia="en-GB"/>
        </w:rPr>
        <w:drawing>
          <wp:anchor distT="0" distB="0" distL="114300" distR="114300" simplePos="0" relativeHeight="251658240" behindDoc="1" locked="0" layoutInCell="1" allowOverlap="1" wp14:anchorId="77869BF5" wp14:editId="6A458A7F">
            <wp:simplePos x="0" y="0"/>
            <wp:positionH relativeFrom="column">
              <wp:posOffset>1894205</wp:posOffset>
            </wp:positionH>
            <wp:positionV relativeFrom="paragraph">
              <wp:posOffset>-820420</wp:posOffset>
            </wp:positionV>
            <wp:extent cx="1978025" cy="1095375"/>
            <wp:effectExtent l="0" t="0" r="3175" b="9525"/>
            <wp:wrapThrough wrapText="bothSides">
              <wp:wrapPolygon edited="0">
                <wp:start x="0" y="0"/>
                <wp:lineTo x="0" y="21412"/>
                <wp:lineTo x="21427" y="21412"/>
                <wp:lineTo x="21427" y="0"/>
                <wp:lineTo x="0" y="0"/>
              </wp:wrapPolygon>
            </wp:wrapThrough>
            <wp:docPr id="1" name="Picture 1" descr="N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0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65E4B" w14:textId="77777777" w:rsidR="00C12C70" w:rsidRPr="00E03EB4" w:rsidRDefault="00C12C70">
      <w:pPr>
        <w:rPr>
          <w:sz w:val="20"/>
          <w:szCs w:val="20"/>
        </w:rPr>
      </w:pPr>
    </w:p>
    <w:p w14:paraId="18BA2140" w14:textId="5536ABDE" w:rsidR="00D956FE" w:rsidRPr="003B0050" w:rsidRDefault="00F40840">
      <w:pPr>
        <w:rPr>
          <w:rFonts w:ascii="Arial" w:hAnsi="Arial" w:cs="Arial"/>
          <w:sz w:val="24"/>
          <w:szCs w:val="24"/>
        </w:rPr>
      </w:pPr>
      <w:r w:rsidRPr="003B0050">
        <w:rPr>
          <w:rFonts w:ascii="Arial" w:hAnsi="Arial" w:cs="Arial"/>
          <w:sz w:val="24"/>
          <w:szCs w:val="24"/>
        </w:rPr>
        <w:t>20</w:t>
      </w:r>
      <w:r w:rsidR="001E076F" w:rsidRPr="003B0050">
        <w:rPr>
          <w:rFonts w:ascii="Arial" w:hAnsi="Arial" w:cs="Arial"/>
          <w:sz w:val="24"/>
          <w:szCs w:val="24"/>
        </w:rPr>
        <w:t xml:space="preserve"> </w:t>
      </w:r>
      <w:r w:rsidR="00C12C70" w:rsidRPr="003B0050">
        <w:rPr>
          <w:rFonts w:ascii="Arial" w:hAnsi="Arial" w:cs="Arial"/>
          <w:sz w:val="24"/>
          <w:szCs w:val="24"/>
        </w:rPr>
        <w:t>March 2020</w:t>
      </w:r>
    </w:p>
    <w:p w14:paraId="387BB12D" w14:textId="619210E6" w:rsidR="004A173B" w:rsidRPr="003B0050" w:rsidRDefault="001E076F">
      <w:pPr>
        <w:rPr>
          <w:rFonts w:ascii="Arial" w:hAnsi="Arial" w:cs="Arial"/>
          <w:sz w:val="24"/>
          <w:szCs w:val="24"/>
        </w:rPr>
      </w:pPr>
      <w:r w:rsidRPr="003B0050">
        <w:rPr>
          <w:rFonts w:ascii="Arial" w:hAnsi="Arial" w:cs="Arial"/>
          <w:sz w:val="24"/>
          <w:szCs w:val="24"/>
        </w:rPr>
        <w:t>R</w:t>
      </w:r>
      <w:r w:rsidR="004A173B" w:rsidRPr="003B0050">
        <w:rPr>
          <w:rFonts w:ascii="Arial" w:hAnsi="Arial" w:cs="Arial"/>
          <w:sz w:val="24"/>
          <w:szCs w:val="24"/>
        </w:rPr>
        <w:t>e: Coronavirus</w:t>
      </w:r>
      <w:r w:rsidR="007828D4" w:rsidRPr="003B0050">
        <w:rPr>
          <w:rFonts w:ascii="Arial" w:hAnsi="Arial" w:cs="Arial"/>
          <w:sz w:val="24"/>
          <w:szCs w:val="24"/>
        </w:rPr>
        <w:t xml:space="preserve"> (COVID-19) Update</w:t>
      </w:r>
    </w:p>
    <w:p w14:paraId="5E1C23FD" w14:textId="283560B9" w:rsidR="002F2DE7" w:rsidRPr="003B0050" w:rsidRDefault="002F2DE7" w:rsidP="00F40840">
      <w:pPr>
        <w:rPr>
          <w:rFonts w:ascii="Arial" w:hAnsi="Arial" w:cs="Arial"/>
          <w:sz w:val="24"/>
          <w:szCs w:val="24"/>
        </w:rPr>
      </w:pPr>
      <w:r w:rsidRPr="003B0050">
        <w:rPr>
          <w:rFonts w:ascii="Arial" w:hAnsi="Arial" w:cs="Arial"/>
          <w:sz w:val="24"/>
          <w:szCs w:val="24"/>
        </w:rPr>
        <w:t>Furt</w:t>
      </w:r>
      <w:r w:rsidR="00F40840" w:rsidRPr="003B0050">
        <w:rPr>
          <w:rFonts w:ascii="Arial" w:hAnsi="Arial" w:cs="Arial"/>
          <w:sz w:val="24"/>
          <w:szCs w:val="24"/>
        </w:rPr>
        <w:t>her to NHP’s communication yesterday about providing childcare for children whose parents are key workers and providing childcare for vulnerable children. The government have now issued guidelines for Schools and nurseries to f</w:t>
      </w:r>
      <w:r w:rsidR="00AD1DE5" w:rsidRPr="003B0050">
        <w:rPr>
          <w:rFonts w:ascii="Arial" w:hAnsi="Arial" w:cs="Arial"/>
          <w:sz w:val="24"/>
          <w:szCs w:val="24"/>
        </w:rPr>
        <w:t>ollow in providing</w:t>
      </w:r>
      <w:r w:rsidR="00F40840" w:rsidRPr="003B0050">
        <w:rPr>
          <w:rFonts w:ascii="Arial" w:hAnsi="Arial" w:cs="Arial"/>
          <w:sz w:val="24"/>
          <w:szCs w:val="24"/>
        </w:rPr>
        <w:t xml:space="preserve"> these places and have produced information for parent and carers</w:t>
      </w:r>
      <w:r w:rsidR="00AD1DE5" w:rsidRPr="003B0050">
        <w:rPr>
          <w:rFonts w:ascii="Arial" w:hAnsi="Arial" w:cs="Arial"/>
          <w:sz w:val="24"/>
          <w:szCs w:val="24"/>
        </w:rPr>
        <w:t>, please click the link below.</w:t>
      </w:r>
    </w:p>
    <w:p w14:paraId="5A3A5A26" w14:textId="513BB744" w:rsidR="00F40840" w:rsidRPr="003B0050" w:rsidRDefault="0058488C" w:rsidP="002F2DE7">
      <w:pPr>
        <w:pStyle w:val="NormalWeb"/>
        <w:rPr>
          <w:rFonts w:ascii="Arial" w:hAnsi="Arial" w:cs="Arial"/>
        </w:rPr>
      </w:pPr>
      <w:hyperlink r:id="rId7" w:history="1">
        <w:r w:rsidR="00F40840" w:rsidRPr="003B0050">
          <w:rPr>
            <w:rStyle w:val="Hyperlink"/>
            <w:rFonts w:ascii="Arial" w:hAnsi="Arial" w:cs="Arial"/>
            <w:color w:val="auto"/>
          </w:rPr>
          <w:t>Closure of educational settings: information for parents and carers</w:t>
        </w:r>
      </w:hyperlink>
    </w:p>
    <w:p w14:paraId="50846B9A" w14:textId="51AD0781" w:rsidR="00F40840" w:rsidRPr="003B0050" w:rsidRDefault="00AD1DE5" w:rsidP="002F2DE7">
      <w:pPr>
        <w:pStyle w:val="NormalWeb"/>
        <w:rPr>
          <w:rFonts w:ascii="Arial" w:hAnsi="Arial" w:cs="Arial"/>
        </w:rPr>
      </w:pPr>
      <w:r w:rsidRPr="003B0050">
        <w:rPr>
          <w:rFonts w:ascii="Arial" w:hAnsi="Arial" w:cs="Arial"/>
        </w:rPr>
        <w:t>All our NHP nurseries have considered the</w:t>
      </w:r>
      <w:r w:rsidR="00F40840" w:rsidRPr="003B0050">
        <w:rPr>
          <w:rFonts w:ascii="Arial" w:hAnsi="Arial" w:cs="Arial"/>
        </w:rPr>
        <w:t xml:space="preserve"> guidance</w:t>
      </w:r>
      <w:r w:rsidRPr="003B0050">
        <w:rPr>
          <w:rFonts w:ascii="Arial" w:hAnsi="Arial" w:cs="Arial"/>
        </w:rPr>
        <w:t xml:space="preserve"> in the link</w:t>
      </w:r>
      <w:r w:rsidR="00F40840" w:rsidRPr="003B0050">
        <w:rPr>
          <w:rFonts w:ascii="Arial" w:hAnsi="Arial" w:cs="Arial"/>
        </w:rPr>
        <w:t xml:space="preserve"> and nursery staff will be contacting all the parents of vulnerable children as outlined in the guidance </w:t>
      </w:r>
      <w:r w:rsidRPr="003B0050">
        <w:rPr>
          <w:rFonts w:ascii="Arial" w:hAnsi="Arial" w:cs="Arial"/>
        </w:rPr>
        <w:t xml:space="preserve">today </w:t>
      </w:r>
      <w:r w:rsidR="00F40840" w:rsidRPr="003B0050">
        <w:rPr>
          <w:rFonts w:ascii="Arial" w:hAnsi="Arial" w:cs="Arial"/>
        </w:rPr>
        <w:t>and will be confirming they can still attend nursery</w:t>
      </w:r>
      <w:r w:rsidRPr="003B0050">
        <w:rPr>
          <w:rFonts w:ascii="Arial" w:hAnsi="Arial" w:cs="Arial"/>
        </w:rPr>
        <w:t>.</w:t>
      </w:r>
    </w:p>
    <w:p w14:paraId="1D0984EF" w14:textId="2DBB3FE0" w:rsidR="00F40840" w:rsidRPr="003B0050" w:rsidRDefault="00F40840" w:rsidP="002F2DE7">
      <w:pPr>
        <w:pStyle w:val="NormalWeb"/>
        <w:rPr>
          <w:rFonts w:ascii="Arial" w:hAnsi="Arial" w:cs="Arial"/>
        </w:rPr>
      </w:pPr>
      <w:r w:rsidRPr="003B0050">
        <w:rPr>
          <w:rFonts w:ascii="Arial" w:hAnsi="Arial" w:cs="Arial"/>
        </w:rPr>
        <w:t>With regards to Parents who have jobs as key wo</w:t>
      </w:r>
      <w:r w:rsidR="00F138D3" w:rsidRPr="003B0050">
        <w:rPr>
          <w:rFonts w:ascii="Arial" w:hAnsi="Arial" w:cs="Arial"/>
        </w:rPr>
        <w:t xml:space="preserve">rkers, please click the link to read the government </w:t>
      </w:r>
      <w:r w:rsidRPr="003B0050">
        <w:rPr>
          <w:rFonts w:ascii="Arial" w:hAnsi="Arial" w:cs="Arial"/>
        </w:rPr>
        <w:t>guidance</w:t>
      </w:r>
      <w:r w:rsidR="00F138D3" w:rsidRPr="003B0050">
        <w:rPr>
          <w:rFonts w:ascii="Arial" w:hAnsi="Arial" w:cs="Arial"/>
        </w:rPr>
        <w:t>.  T</w:t>
      </w:r>
      <w:r w:rsidR="00C70FD4" w:rsidRPr="003B0050">
        <w:rPr>
          <w:rFonts w:ascii="Arial" w:hAnsi="Arial" w:cs="Arial"/>
        </w:rPr>
        <w:t>o determine if you</w:t>
      </w:r>
      <w:r w:rsidR="00886430" w:rsidRPr="003B0050">
        <w:rPr>
          <w:rFonts w:ascii="Arial" w:hAnsi="Arial" w:cs="Arial"/>
        </w:rPr>
        <w:t>r</w:t>
      </w:r>
      <w:r w:rsidR="00C70FD4" w:rsidRPr="003B0050">
        <w:rPr>
          <w:rFonts w:ascii="Arial" w:hAnsi="Arial" w:cs="Arial"/>
        </w:rPr>
        <w:t xml:space="preserve"> role is</w:t>
      </w:r>
      <w:r w:rsidR="00886430" w:rsidRPr="003B0050">
        <w:rPr>
          <w:rFonts w:ascii="Arial" w:hAnsi="Arial" w:cs="Arial"/>
        </w:rPr>
        <w:t xml:space="preserve"> listed as a key worker, when you clic</w:t>
      </w:r>
      <w:r w:rsidR="00F138D3" w:rsidRPr="003B0050">
        <w:rPr>
          <w:rFonts w:ascii="Arial" w:hAnsi="Arial" w:cs="Arial"/>
        </w:rPr>
        <w:t xml:space="preserve">k the link if you scroll down to </w:t>
      </w:r>
      <w:r w:rsidR="00886430" w:rsidRPr="003B0050">
        <w:rPr>
          <w:rFonts w:ascii="Arial" w:hAnsi="Arial" w:cs="Arial"/>
        </w:rPr>
        <w:t>4.1 there is another link you can click that lists critical roles.</w:t>
      </w:r>
    </w:p>
    <w:p w14:paraId="05E37C7E" w14:textId="364BD354" w:rsidR="00886430" w:rsidRPr="003B0050" w:rsidRDefault="00886430" w:rsidP="002F2DE7">
      <w:pPr>
        <w:pStyle w:val="NormalWeb"/>
        <w:rPr>
          <w:rFonts w:ascii="Arial" w:hAnsi="Arial" w:cs="Arial"/>
        </w:rPr>
      </w:pPr>
      <w:r w:rsidRPr="003B0050">
        <w:rPr>
          <w:rFonts w:ascii="Arial" w:hAnsi="Arial" w:cs="Arial"/>
        </w:rPr>
        <w:t>Children with at least one parent who is identified as in a critical role by the government can continue to attend our nurseries.</w:t>
      </w:r>
    </w:p>
    <w:p w14:paraId="45F1C9F7" w14:textId="59984C4F" w:rsidR="00CD09E5" w:rsidRPr="003B0050" w:rsidRDefault="00F138D3" w:rsidP="002F2DE7">
      <w:pPr>
        <w:pStyle w:val="NormalWeb"/>
        <w:rPr>
          <w:rFonts w:ascii="Arial" w:hAnsi="Arial" w:cs="Arial"/>
          <w:lang w:val="en"/>
        </w:rPr>
      </w:pPr>
      <w:r w:rsidRPr="003B0050">
        <w:rPr>
          <w:rFonts w:ascii="Arial" w:hAnsi="Arial" w:cs="Arial"/>
          <w:lang w:val="en"/>
        </w:rPr>
        <w:t xml:space="preserve">As stated </w:t>
      </w:r>
      <w:r w:rsidR="00CD09E5" w:rsidRPr="003B0050">
        <w:rPr>
          <w:rFonts w:ascii="Arial" w:hAnsi="Arial" w:cs="Arial"/>
          <w:lang w:val="en"/>
        </w:rPr>
        <w:t>in the guidance if you think you</w:t>
      </w:r>
      <w:r w:rsidRPr="003B0050">
        <w:rPr>
          <w:rFonts w:ascii="Arial" w:hAnsi="Arial" w:cs="Arial"/>
          <w:lang w:val="en"/>
        </w:rPr>
        <w:t>r</w:t>
      </w:r>
      <w:r w:rsidR="00CD09E5" w:rsidRPr="003B0050">
        <w:rPr>
          <w:rFonts w:ascii="Arial" w:hAnsi="Arial" w:cs="Arial"/>
          <w:lang w:val="en"/>
        </w:rPr>
        <w:t xml:space="preserve"> role falls within the critical categories outline</w:t>
      </w:r>
      <w:r w:rsidRPr="003B0050">
        <w:rPr>
          <w:rFonts w:ascii="Arial" w:hAnsi="Arial" w:cs="Arial"/>
          <w:lang w:val="en"/>
        </w:rPr>
        <w:t>d</w:t>
      </w:r>
      <w:r w:rsidR="00CD09E5" w:rsidRPr="003B0050">
        <w:rPr>
          <w:rFonts w:ascii="Arial" w:hAnsi="Arial" w:cs="Arial"/>
          <w:lang w:val="en"/>
        </w:rPr>
        <w:t xml:space="preserve"> in the link</w:t>
      </w:r>
      <w:r w:rsidRPr="003B0050">
        <w:rPr>
          <w:rFonts w:ascii="Arial" w:hAnsi="Arial" w:cs="Arial"/>
          <w:lang w:val="en"/>
        </w:rPr>
        <w:t>, you should confirm with your</w:t>
      </w:r>
      <w:r w:rsidR="00CD09E5" w:rsidRPr="003B0050">
        <w:rPr>
          <w:rFonts w:ascii="Arial" w:hAnsi="Arial" w:cs="Arial"/>
          <w:lang w:val="en"/>
        </w:rPr>
        <w:t xml:space="preserve"> employer that, based on their business</w:t>
      </w:r>
      <w:r w:rsidRPr="003B0050">
        <w:rPr>
          <w:rFonts w:ascii="Arial" w:hAnsi="Arial" w:cs="Arial"/>
          <w:lang w:val="en"/>
        </w:rPr>
        <w:t xml:space="preserve"> continuity arrangements, your </w:t>
      </w:r>
      <w:r w:rsidR="00CD09E5" w:rsidRPr="003B0050">
        <w:rPr>
          <w:rFonts w:ascii="Arial" w:hAnsi="Arial" w:cs="Arial"/>
          <w:lang w:val="en"/>
        </w:rPr>
        <w:t>specific role is necess</w:t>
      </w:r>
      <w:r w:rsidRPr="003B0050">
        <w:rPr>
          <w:rFonts w:ascii="Arial" w:hAnsi="Arial" w:cs="Arial"/>
          <w:lang w:val="en"/>
        </w:rPr>
        <w:t xml:space="preserve">ary for the continuation of your </w:t>
      </w:r>
      <w:r w:rsidR="00AD1DE5" w:rsidRPr="003B0050">
        <w:rPr>
          <w:rFonts w:ascii="Arial" w:hAnsi="Arial" w:cs="Arial"/>
          <w:lang w:val="en"/>
        </w:rPr>
        <w:t>employers</w:t>
      </w:r>
      <w:r w:rsidR="00CD09E5" w:rsidRPr="003B0050">
        <w:rPr>
          <w:rFonts w:ascii="Arial" w:hAnsi="Arial" w:cs="Arial"/>
          <w:lang w:val="en"/>
        </w:rPr>
        <w:t xml:space="preserve"> essential public service.</w:t>
      </w:r>
    </w:p>
    <w:p w14:paraId="5C14CDE0" w14:textId="58A8B269" w:rsidR="00F138D3" w:rsidRPr="003B0050" w:rsidRDefault="00F138D3" w:rsidP="002F2DE7">
      <w:pPr>
        <w:pStyle w:val="NormalWeb"/>
        <w:rPr>
          <w:rFonts w:ascii="Arial" w:hAnsi="Arial" w:cs="Arial"/>
          <w:lang w:val="en"/>
        </w:rPr>
      </w:pPr>
      <w:r w:rsidRPr="003B0050">
        <w:rPr>
          <w:rFonts w:ascii="Arial" w:hAnsi="Arial" w:cs="Arial"/>
          <w:lang w:val="en"/>
        </w:rPr>
        <w:t>Once you have had this confirmation from your employer, please contact nursery directly</w:t>
      </w:r>
      <w:r w:rsidR="00AD1DE5" w:rsidRPr="003B0050">
        <w:rPr>
          <w:rFonts w:ascii="Arial" w:hAnsi="Arial" w:cs="Arial"/>
          <w:lang w:val="en"/>
        </w:rPr>
        <w:t xml:space="preserve"> who will take some details from you about your role and employer and will be able</w:t>
      </w:r>
      <w:r w:rsidRPr="003B0050">
        <w:rPr>
          <w:rFonts w:ascii="Arial" w:hAnsi="Arial" w:cs="Arial"/>
          <w:lang w:val="en"/>
        </w:rPr>
        <w:t xml:space="preserve"> to confirm a place</w:t>
      </w:r>
      <w:r w:rsidR="00DC50A3" w:rsidRPr="003B0050">
        <w:rPr>
          <w:rFonts w:ascii="Arial" w:hAnsi="Arial" w:cs="Arial"/>
          <w:lang w:val="en"/>
        </w:rPr>
        <w:t>.</w:t>
      </w:r>
    </w:p>
    <w:p w14:paraId="0F7A75BF" w14:textId="75381BCE" w:rsidR="00F138D3" w:rsidRPr="003B0050" w:rsidRDefault="00F138D3" w:rsidP="002F2DE7">
      <w:pPr>
        <w:pStyle w:val="NormalWeb"/>
        <w:rPr>
          <w:rFonts w:ascii="Arial" w:hAnsi="Arial" w:cs="Arial"/>
          <w:lang w:val="en"/>
        </w:rPr>
      </w:pPr>
      <w:r w:rsidRPr="003B0050">
        <w:rPr>
          <w:rFonts w:ascii="Arial" w:hAnsi="Arial" w:cs="Arial"/>
          <w:lang w:val="en"/>
        </w:rPr>
        <w:t>For nursery parents who don’t fit any of the above criteria, your ch</w:t>
      </w:r>
      <w:r w:rsidR="00AD1DE5" w:rsidRPr="003B0050">
        <w:rPr>
          <w:rFonts w:ascii="Arial" w:hAnsi="Arial" w:cs="Arial"/>
          <w:lang w:val="en"/>
        </w:rPr>
        <w:t xml:space="preserve">ild will not be able to attend </w:t>
      </w:r>
      <w:r w:rsidRPr="003B0050">
        <w:rPr>
          <w:rFonts w:ascii="Arial" w:hAnsi="Arial" w:cs="Arial"/>
          <w:lang w:val="en"/>
        </w:rPr>
        <w:t>nurser</w:t>
      </w:r>
      <w:r w:rsidR="00AD1DE5" w:rsidRPr="003B0050">
        <w:rPr>
          <w:rFonts w:ascii="Arial" w:hAnsi="Arial" w:cs="Arial"/>
          <w:lang w:val="en"/>
        </w:rPr>
        <w:t>y as previously informed.  P</w:t>
      </w:r>
      <w:r w:rsidR="00E03EB4" w:rsidRPr="003B0050">
        <w:rPr>
          <w:rFonts w:ascii="Arial" w:hAnsi="Arial" w:cs="Arial"/>
          <w:lang w:val="en"/>
        </w:rPr>
        <w:t>lease still click the link to the guidance as there is some useful information for all parents and carer’s about closure of educational settings.</w:t>
      </w:r>
    </w:p>
    <w:p w14:paraId="3C8DBD1F" w14:textId="6B0DFC8C" w:rsidR="00E03EB4" w:rsidRPr="003B0050" w:rsidRDefault="00E03EB4" w:rsidP="002F2DE7">
      <w:pPr>
        <w:pStyle w:val="NormalWeb"/>
        <w:rPr>
          <w:rFonts w:ascii="Arial" w:hAnsi="Arial" w:cs="Arial"/>
        </w:rPr>
      </w:pPr>
      <w:r w:rsidRPr="003B0050">
        <w:rPr>
          <w:rFonts w:ascii="Arial" w:hAnsi="Arial" w:cs="Arial"/>
          <w:lang w:val="en"/>
        </w:rPr>
        <w:t>For those parents whose children will not be attending u</w:t>
      </w:r>
      <w:r w:rsidR="00957183">
        <w:rPr>
          <w:rFonts w:ascii="Arial" w:hAnsi="Arial" w:cs="Arial"/>
          <w:lang w:val="en"/>
        </w:rPr>
        <w:t>ntil further notice from Monday. W</w:t>
      </w:r>
      <w:r w:rsidRPr="003B0050">
        <w:rPr>
          <w:rFonts w:ascii="Arial" w:hAnsi="Arial" w:cs="Arial"/>
          <w:lang w:val="en"/>
        </w:rPr>
        <w:t>e will be contacting you</w:t>
      </w:r>
      <w:r w:rsidR="00AD1DE5" w:rsidRPr="003B0050">
        <w:rPr>
          <w:rFonts w:ascii="Arial" w:hAnsi="Arial" w:cs="Arial"/>
          <w:lang w:val="en"/>
        </w:rPr>
        <w:t xml:space="preserve"> very soon</w:t>
      </w:r>
      <w:r w:rsidRPr="003B0050">
        <w:rPr>
          <w:rFonts w:ascii="Arial" w:hAnsi="Arial" w:cs="Arial"/>
          <w:lang w:val="en"/>
        </w:rPr>
        <w:t xml:space="preserve"> to discuss refund options for March fees and any fees you may have paid in advance for April. Nursery staff will be aiming to keep in contact with you all week</w:t>
      </w:r>
      <w:r w:rsidR="00957183">
        <w:rPr>
          <w:rFonts w:ascii="Arial" w:hAnsi="Arial" w:cs="Arial"/>
          <w:lang w:val="en"/>
        </w:rPr>
        <w:t>ly and offer any support we can. P</w:t>
      </w:r>
      <w:r w:rsidRPr="003B0050">
        <w:rPr>
          <w:rFonts w:ascii="Arial" w:hAnsi="Arial" w:cs="Arial"/>
          <w:lang w:val="en"/>
        </w:rPr>
        <w:t>lease also look ou</w:t>
      </w:r>
      <w:r w:rsidR="0058488C">
        <w:rPr>
          <w:rFonts w:ascii="Arial" w:hAnsi="Arial" w:cs="Arial"/>
          <w:lang w:val="en"/>
        </w:rPr>
        <w:t>t for activity ideas on our Face</w:t>
      </w:r>
      <w:r w:rsidRPr="003B0050">
        <w:rPr>
          <w:rFonts w:ascii="Arial" w:hAnsi="Arial" w:cs="Arial"/>
          <w:lang w:val="en"/>
        </w:rPr>
        <w:t>book pages.</w:t>
      </w:r>
      <w:r w:rsidR="00AD1DE5" w:rsidRPr="003B0050">
        <w:rPr>
          <w:rFonts w:ascii="Arial" w:hAnsi="Arial" w:cs="Arial"/>
          <w:lang w:val="en"/>
        </w:rPr>
        <w:t xml:space="preserve"> We wil</w:t>
      </w:r>
      <w:r w:rsidR="00957183">
        <w:rPr>
          <w:rFonts w:ascii="Arial" w:hAnsi="Arial" w:cs="Arial"/>
          <w:lang w:val="en"/>
        </w:rPr>
        <w:t>l contact you if there are</w:t>
      </w:r>
      <w:r w:rsidR="00AD1DE5" w:rsidRPr="003B0050">
        <w:rPr>
          <w:rFonts w:ascii="Arial" w:hAnsi="Arial" w:cs="Arial"/>
          <w:lang w:val="en"/>
        </w:rPr>
        <w:t xml:space="preserve"> any chang</w:t>
      </w:r>
      <w:r w:rsidR="00ED4973">
        <w:rPr>
          <w:rFonts w:ascii="Arial" w:hAnsi="Arial" w:cs="Arial"/>
          <w:lang w:val="en"/>
        </w:rPr>
        <w:t xml:space="preserve">es </w:t>
      </w:r>
      <w:r w:rsidR="00957183">
        <w:rPr>
          <w:rFonts w:ascii="Arial" w:hAnsi="Arial" w:cs="Arial"/>
          <w:lang w:val="en"/>
        </w:rPr>
        <w:t xml:space="preserve">of government information </w:t>
      </w:r>
      <w:r w:rsidR="00ED4973">
        <w:rPr>
          <w:rFonts w:ascii="Arial" w:hAnsi="Arial" w:cs="Arial"/>
          <w:lang w:val="en"/>
        </w:rPr>
        <w:t>around closures of nurseries.</w:t>
      </w:r>
      <w:r w:rsidR="00AD1DE5" w:rsidRPr="003B0050">
        <w:rPr>
          <w:rFonts w:ascii="Arial" w:hAnsi="Arial" w:cs="Arial"/>
          <w:lang w:val="en"/>
        </w:rPr>
        <w:t xml:space="preserve"> Please k</w:t>
      </w:r>
      <w:r w:rsidR="00957183">
        <w:rPr>
          <w:rFonts w:ascii="Arial" w:hAnsi="Arial" w:cs="Arial"/>
          <w:lang w:val="en"/>
        </w:rPr>
        <w:t>eep looking on our website and F</w:t>
      </w:r>
      <w:r w:rsidR="0058488C">
        <w:rPr>
          <w:rFonts w:ascii="Arial" w:hAnsi="Arial" w:cs="Arial"/>
          <w:lang w:val="en"/>
        </w:rPr>
        <w:t>ace</w:t>
      </w:r>
      <w:r w:rsidR="00AD1DE5" w:rsidRPr="003B0050">
        <w:rPr>
          <w:rFonts w:ascii="Arial" w:hAnsi="Arial" w:cs="Arial"/>
          <w:lang w:val="en"/>
        </w:rPr>
        <w:t>book pages for any updates.</w:t>
      </w:r>
    </w:p>
    <w:p w14:paraId="38DA5182" w14:textId="428704A4" w:rsidR="00E03EB4" w:rsidRPr="003B0050" w:rsidRDefault="00BF0CEA" w:rsidP="002F2DE7">
      <w:pPr>
        <w:pStyle w:val="NormalWeb"/>
        <w:rPr>
          <w:rFonts w:ascii="Arial" w:hAnsi="Arial" w:cs="Arial"/>
          <w:lang w:val="en"/>
        </w:rPr>
      </w:pPr>
      <w:r>
        <w:rPr>
          <w:rFonts w:ascii="Arial" w:hAnsi="Arial" w:cs="Arial"/>
          <w:lang w:val="en"/>
        </w:rPr>
        <w:lastRenderedPageBreak/>
        <w:t xml:space="preserve">Senior </w:t>
      </w:r>
      <w:r w:rsidR="00E03EB4" w:rsidRPr="003B0050">
        <w:rPr>
          <w:rFonts w:ascii="Arial" w:hAnsi="Arial" w:cs="Arial"/>
          <w:lang w:val="en"/>
        </w:rPr>
        <w:t xml:space="preserve">Nursery staff </w:t>
      </w:r>
      <w:r>
        <w:rPr>
          <w:rFonts w:ascii="Arial" w:hAnsi="Arial" w:cs="Arial"/>
          <w:lang w:val="en"/>
        </w:rPr>
        <w:t xml:space="preserve">and Managers </w:t>
      </w:r>
      <w:r w:rsidR="00E03EB4" w:rsidRPr="003B0050">
        <w:rPr>
          <w:rFonts w:ascii="Arial" w:hAnsi="Arial" w:cs="Arial"/>
          <w:lang w:val="en"/>
        </w:rPr>
        <w:t xml:space="preserve">will be happy to support you </w:t>
      </w:r>
      <w:r w:rsidR="003B0050" w:rsidRPr="003B0050">
        <w:rPr>
          <w:rFonts w:ascii="Arial" w:hAnsi="Arial" w:cs="Arial"/>
          <w:lang w:val="en"/>
        </w:rPr>
        <w:t xml:space="preserve">all </w:t>
      </w:r>
      <w:r w:rsidR="00E03EB4" w:rsidRPr="003B0050">
        <w:rPr>
          <w:rFonts w:ascii="Arial" w:hAnsi="Arial" w:cs="Arial"/>
          <w:lang w:val="en"/>
        </w:rPr>
        <w:t xml:space="preserve">with any queries you may have so please do not hesitate to contact your nursery </w:t>
      </w:r>
      <w:proofErr w:type="gramStart"/>
      <w:r w:rsidR="00E03EB4" w:rsidRPr="003B0050">
        <w:rPr>
          <w:rFonts w:ascii="Arial" w:hAnsi="Arial" w:cs="Arial"/>
          <w:lang w:val="en"/>
        </w:rPr>
        <w:t>dire</w:t>
      </w:r>
      <w:bookmarkStart w:id="0" w:name="_GoBack"/>
      <w:bookmarkEnd w:id="0"/>
      <w:r w:rsidR="00E03EB4" w:rsidRPr="003B0050">
        <w:rPr>
          <w:rFonts w:ascii="Arial" w:hAnsi="Arial" w:cs="Arial"/>
          <w:lang w:val="en"/>
        </w:rPr>
        <w:t>ctly</w:t>
      </w:r>
      <w:r w:rsidR="00957183">
        <w:rPr>
          <w:rFonts w:ascii="Arial" w:hAnsi="Arial" w:cs="Arial"/>
          <w:lang w:val="en"/>
        </w:rPr>
        <w:t>,</w:t>
      </w:r>
      <w:proofErr w:type="gramEnd"/>
      <w:r w:rsidR="00957183">
        <w:rPr>
          <w:rFonts w:ascii="Arial" w:hAnsi="Arial" w:cs="Arial"/>
          <w:lang w:val="en"/>
        </w:rPr>
        <w:t xml:space="preserve"> w</w:t>
      </w:r>
      <w:r w:rsidR="00E03EB4" w:rsidRPr="003B0050">
        <w:rPr>
          <w:rFonts w:ascii="Arial" w:hAnsi="Arial" w:cs="Arial"/>
          <w:lang w:val="en"/>
        </w:rPr>
        <w:t>e want to offer our families as much support we can in these challenging times.</w:t>
      </w:r>
    </w:p>
    <w:p w14:paraId="3CEB003F" w14:textId="77777777" w:rsidR="002F2DE7" w:rsidRPr="003B0050" w:rsidRDefault="008E273F" w:rsidP="002F2DE7">
      <w:pPr>
        <w:pStyle w:val="NormalWeb"/>
        <w:rPr>
          <w:rFonts w:ascii="Arial" w:hAnsi="Arial" w:cs="Arial"/>
          <w:lang w:val="en"/>
        </w:rPr>
      </w:pPr>
      <w:r w:rsidRPr="003B0050">
        <w:rPr>
          <w:rFonts w:ascii="Arial" w:hAnsi="Arial" w:cs="Arial"/>
          <w:lang w:val="en"/>
        </w:rPr>
        <w:t>Kind Regards</w:t>
      </w:r>
    </w:p>
    <w:p w14:paraId="34D528B2" w14:textId="1E755511" w:rsidR="008E273F" w:rsidRPr="003B0050" w:rsidRDefault="002F2DE7" w:rsidP="002F2DE7">
      <w:pPr>
        <w:pStyle w:val="NormalWeb"/>
        <w:rPr>
          <w:rFonts w:ascii="Arial" w:hAnsi="Arial" w:cs="Arial"/>
          <w:lang w:val="en"/>
        </w:rPr>
      </w:pPr>
      <w:r w:rsidRPr="003B0050">
        <w:rPr>
          <w:rFonts w:ascii="Arial" w:hAnsi="Arial" w:cs="Arial"/>
          <w:noProof/>
        </w:rPr>
        <w:drawing>
          <wp:anchor distT="0" distB="0" distL="114300" distR="114300" simplePos="0" relativeHeight="251661312" behindDoc="0" locked="0" layoutInCell="1" allowOverlap="1" wp14:anchorId="209A275E" wp14:editId="5F604A68">
            <wp:simplePos x="0" y="0"/>
            <wp:positionH relativeFrom="column">
              <wp:posOffset>-695325</wp:posOffset>
            </wp:positionH>
            <wp:positionV relativeFrom="paragraph">
              <wp:posOffset>95885</wp:posOffset>
            </wp:positionV>
            <wp:extent cx="2781300" cy="6572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1428" b="83726"/>
                    <a:stretch/>
                  </pic:blipFill>
                  <pic:spPr bwMode="auto">
                    <a:xfrm>
                      <a:off x="0" y="0"/>
                      <a:ext cx="27813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73F" w:rsidRPr="003B0050">
        <w:rPr>
          <w:rFonts w:ascii="Arial" w:hAnsi="Arial" w:cs="Arial"/>
          <w:lang w:val="en"/>
        </w:rPr>
        <w:t>Tina Burke</w:t>
      </w:r>
    </w:p>
    <w:p w14:paraId="70870D9A" w14:textId="77777777" w:rsidR="008E273F" w:rsidRPr="003B0050" w:rsidRDefault="008E273F" w:rsidP="008E273F">
      <w:pPr>
        <w:pStyle w:val="NormalWeb"/>
        <w:spacing w:before="0" w:beforeAutospacing="0" w:after="0" w:afterAutospacing="0"/>
        <w:rPr>
          <w:rFonts w:ascii="Arial" w:hAnsi="Arial" w:cs="Arial"/>
          <w:lang w:val="en"/>
        </w:rPr>
      </w:pPr>
      <w:r w:rsidRPr="003B0050">
        <w:rPr>
          <w:rFonts w:ascii="Arial" w:hAnsi="Arial" w:cs="Arial"/>
          <w:lang w:val="en"/>
        </w:rPr>
        <w:t>(Chief Executive)</w:t>
      </w:r>
    </w:p>
    <w:p w14:paraId="118636A0" w14:textId="26522403" w:rsidR="008E273F" w:rsidRPr="003B0050" w:rsidRDefault="008E273F" w:rsidP="009E7DD6">
      <w:pPr>
        <w:pStyle w:val="NormalWeb"/>
        <w:spacing w:before="0" w:beforeAutospacing="0" w:after="0" w:afterAutospacing="0"/>
        <w:rPr>
          <w:rFonts w:ascii="Arial" w:hAnsi="Arial" w:cs="Arial"/>
          <w:lang w:val="en"/>
        </w:rPr>
      </w:pPr>
      <w:r w:rsidRPr="003B0050">
        <w:rPr>
          <w:rFonts w:ascii="Arial" w:hAnsi="Arial" w:cs="Arial"/>
          <w:lang w:val="en"/>
        </w:rPr>
        <w:t>North Halifax Partnership</w:t>
      </w:r>
    </w:p>
    <w:sectPr w:rsidR="008E273F" w:rsidRPr="003B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125A"/>
    <w:multiLevelType w:val="hybridMultilevel"/>
    <w:tmpl w:val="57D28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3CA61C4"/>
    <w:multiLevelType w:val="multilevel"/>
    <w:tmpl w:val="ADD2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7F"/>
    <w:rsid w:val="00001F0F"/>
    <w:rsid w:val="00006829"/>
    <w:rsid w:val="00030861"/>
    <w:rsid w:val="00033ECD"/>
    <w:rsid w:val="00037E21"/>
    <w:rsid w:val="00045350"/>
    <w:rsid w:val="0006325B"/>
    <w:rsid w:val="000A63DC"/>
    <w:rsid w:val="000A646F"/>
    <w:rsid w:val="00134AE2"/>
    <w:rsid w:val="001637E7"/>
    <w:rsid w:val="00167831"/>
    <w:rsid w:val="001E076F"/>
    <w:rsid w:val="002112A1"/>
    <w:rsid w:val="0022439B"/>
    <w:rsid w:val="00245C8D"/>
    <w:rsid w:val="0026317F"/>
    <w:rsid w:val="00291B19"/>
    <w:rsid w:val="00295607"/>
    <w:rsid w:val="00295B1E"/>
    <w:rsid w:val="002D3EAC"/>
    <w:rsid w:val="002F2DE7"/>
    <w:rsid w:val="00306E95"/>
    <w:rsid w:val="003275C1"/>
    <w:rsid w:val="0039609D"/>
    <w:rsid w:val="003A7303"/>
    <w:rsid w:val="003B0050"/>
    <w:rsid w:val="003C5B69"/>
    <w:rsid w:val="003D155A"/>
    <w:rsid w:val="00441C70"/>
    <w:rsid w:val="00446759"/>
    <w:rsid w:val="004A173B"/>
    <w:rsid w:val="004A1931"/>
    <w:rsid w:val="004A43F6"/>
    <w:rsid w:val="0058488C"/>
    <w:rsid w:val="00595191"/>
    <w:rsid w:val="005C3964"/>
    <w:rsid w:val="005C7BA1"/>
    <w:rsid w:val="00630462"/>
    <w:rsid w:val="006B55EB"/>
    <w:rsid w:val="006C1FEE"/>
    <w:rsid w:val="007245AE"/>
    <w:rsid w:val="007828D4"/>
    <w:rsid w:val="007C2577"/>
    <w:rsid w:val="007D73A2"/>
    <w:rsid w:val="007F4D41"/>
    <w:rsid w:val="0083343F"/>
    <w:rsid w:val="0084535B"/>
    <w:rsid w:val="00854B13"/>
    <w:rsid w:val="00886430"/>
    <w:rsid w:val="008E273F"/>
    <w:rsid w:val="008F40AC"/>
    <w:rsid w:val="008F7609"/>
    <w:rsid w:val="00905D81"/>
    <w:rsid w:val="009461A1"/>
    <w:rsid w:val="009517BF"/>
    <w:rsid w:val="00957183"/>
    <w:rsid w:val="009775E5"/>
    <w:rsid w:val="009B3FC1"/>
    <w:rsid w:val="009E7DD6"/>
    <w:rsid w:val="00A2029A"/>
    <w:rsid w:val="00AB189D"/>
    <w:rsid w:val="00AD1DE5"/>
    <w:rsid w:val="00AD24C6"/>
    <w:rsid w:val="00B479E4"/>
    <w:rsid w:val="00BC5AB2"/>
    <w:rsid w:val="00BC69DF"/>
    <w:rsid w:val="00BF0CEA"/>
    <w:rsid w:val="00C12C70"/>
    <w:rsid w:val="00C70FD4"/>
    <w:rsid w:val="00CA1C17"/>
    <w:rsid w:val="00CB09BD"/>
    <w:rsid w:val="00CC4245"/>
    <w:rsid w:val="00CD09E5"/>
    <w:rsid w:val="00D51670"/>
    <w:rsid w:val="00D956FE"/>
    <w:rsid w:val="00DC1818"/>
    <w:rsid w:val="00DC50A3"/>
    <w:rsid w:val="00E03EB4"/>
    <w:rsid w:val="00E04261"/>
    <w:rsid w:val="00E110E3"/>
    <w:rsid w:val="00E577B4"/>
    <w:rsid w:val="00ED4973"/>
    <w:rsid w:val="00F02AD3"/>
    <w:rsid w:val="00F138D3"/>
    <w:rsid w:val="00F13D5D"/>
    <w:rsid w:val="00F40840"/>
    <w:rsid w:val="00F75FEE"/>
    <w:rsid w:val="00F926F8"/>
    <w:rsid w:val="00FC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8F7609"/>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7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273F"/>
    <w:rPr>
      <w:b/>
      <w:bCs/>
    </w:rPr>
  </w:style>
  <w:style w:type="character" w:styleId="Hyperlink">
    <w:name w:val="Hyperlink"/>
    <w:basedOn w:val="DefaultParagraphFont"/>
    <w:uiPriority w:val="99"/>
    <w:unhideWhenUsed/>
    <w:rsid w:val="008E273F"/>
    <w:rPr>
      <w:color w:val="0000FF"/>
      <w:u w:val="single"/>
    </w:rPr>
  </w:style>
  <w:style w:type="paragraph" w:customStyle="1" w:styleId="Default">
    <w:name w:val="Default"/>
    <w:rsid w:val="001E076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F7609"/>
    <w:rPr>
      <w:rFonts w:ascii="Times New Roman" w:hAnsi="Times New Roman" w:cs="Times New Roman"/>
      <w:b/>
      <w:bCs/>
      <w:sz w:val="27"/>
      <w:szCs w:val="27"/>
      <w:lang w:eastAsia="en-GB"/>
    </w:rPr>
  </w:style>
  <w:style w:type="character" w:customStyle="1" w:styleId="mentions-prefix">
    <w:name w:val="mentions-prefix"/>
    <w:basedOn w:val="DefaultParagraphFont"/>
    <w:rsid w:val="008F7609"/>
  </w:style>
  <w:style w:type="paragraph" w:styleId="NoSpacing">
    <w:name w:val="No Spacing"/>
    <w:uiPriority w:val="1"/>
    <w:qFormat/>
    <w:rsid w:val="009E7DD6"/>
    <w:pPr>
      <w:spacing w:after="0" w:line="240" w:lineRule="auto"/>
    </w:pPr>
  </w:style>
  <w:style w:type="character" w:styleId="FollowedHyperlink">
    <w:name w:val="FollowedHyperlink"/>
    <w:basedOn w:val="DefaultParagraphFont"/>
    <w:uiPriority w:val="99"/>
    <w:semiHidden/>
    <w:unhideWhenUsed/>
    <w:rsid w:val="00C70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8F7609"/>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7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273F"/>
    <w:rPr>
      <w:b/>
      <w:bCs/>
    </w:rPr>
  </w:style>
  <w:style w:type="character" w:styleId="Hyperlink">
    <w:name w:val="Hyperlink"/>
    <w:basedOn w:val="DefaultParagraphFont"/>
    <w:uiPriority w:val="99"/>
    <w:unhideWhenUsed/>
    <w:rsid w:val="008E273F"/>
    <w:rPr>
      <w:color w:val="0000FF"/>
      <w:u w:val="single"/>
    </w:rPr>
  </w:style>
  <w:style w:type="paragraph" w:customStyle="1" w:styleId="Default">
    <w:name w:val="Default"/>
    <w:rsid w:val="001E076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F7609"/>
    <w:rPr>
      <w:rFonts w:ascii="Times New Roman" w:hAnsi="Times New Roman" w:cs="Times New Roman"/>
      <w:b/>
      <w:bCs/>
      <w:sz w:val="27"/>
      <w:szCs w:val="27"/>
      <w:lang w:eastAsia="en-GB"/>
    </w:rPr>
  </w:style>
  <w:style w:type="character" w:customStyle="1" w:styleId="mentions-prefix">
    <w:name w:val="mentions-prefix"/>
    <w:basedOn w:val="DefaultParagraphFont"/>
    <w:rsid w:val="008F7609"/>
  </w:style>
  <w:style w:type="paragraph" w:styleId="NoSpacing">
    <w:name w:val="No Spacing"/>
    <w:uiPriority w:val="1"/>
    <w:qFormat/>
    <w:rsid w:val="009E7DD6"/>
    <w:pPr>
      <w:spacing w:after="0" w:line="240" w:lineRule="auto"/>
    </w:pPr>
  </w:style>
  <w:style w:type="character" w:styleId="FollowedHyperlink">
    <w:name w:val="FollowedHyperlink"/>
    <w:basedOn w:val="DefaultParagraphFont"/>
    <w:uiPriority w:val="99"/>
    <w:semiHidden/>
    <w:unhideWhenUsed/>
    <w:rsid w:val="00C70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7879">
      <w:bodyDiv w:val="1"/>
      <w:marLeft w:val="0"/>
      <w:marRight w:val="0"/>
      <w:marTop w:val="0"/>
      <w:marBottom w:val="0"/>
      <w:divBdr>
        <w:top w:val="none" w:sz="0" w:space="0" w:color="auto"/>
        <w:left w:val="none" w:sz="0" w:space="0" w:color="auto"/>
        <w:bottom w:val="none" w:sz="0" w:space="0" w:color="auto"/>
        <w:right w:val="none" w:sz="0" w:space="0" w:color="auto"/>
      </w:divBdr>
    </w:div>
    <w:div w:id="1231116271">
      <w:bodyDiv w:val="1"/>
      <w:marLeft w:val="0"/>
      <w:marRight w:val="0"/>
      <w:marTop w:val="0"/>
      <w:marBottom w:val="0"/>
      <w:divBdr>
        <w:top w:val="none" w:sz="0" w:space="0" w:color="auto"/>
        <w:left w:val="none" w:sz="0" w:space="0" w:color="auto"/>
        <w:bottom w:val="none" w:sz="0" w:space="0" w:color="auto"/>
        <w:right w:val="none" w:sz="0" w:space="0" w:color="auto"/>
      </w:divBdr>
    </w:div>
    <w:div w:id="1577476231">
      <w:bodyDiv w:val="1"/>
      <w:marLeft w:val="0"/>
      <w:marRight w:val="0"/>
      <w:marTop w:val="0"/>
      <w:marBottom w:val="0"/>
      <w:divBdr>
        <w:top w:val="none" w:sz="0" w:space="0" w:color="auto"/>
        <w:left w:val="none" w:sz="0" w:space="0" w:color="auto"/>
        <w:bottom w:val="none" w:sz="0" w:space="0" w:color="auto"/>
        <w:right w:val="none" w:sz="0" w:space="0" w:color="auto"/>
      </w:divBdr>
    </w:div>
    <w:div w:id="21208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s://www.gov.uk/government/publications/closure-of-educational-settings-information-for-parents-and-carers?utm_source=3af9bd53-8b24-49d0-92be-34d607ef773a&amp;utm_medium=email&amp;utm_campaign=govuk-notifications&amp;utm_content=immedi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Burke</dc:creator>
  <cp:lastModifiedBy>Leanne Barlow</cp:lastModifiedBy>
  <cp:revision>2</cp:revision>
  <dcterms:created xsi:type="dcterms:W3CDTF">2020-03-20T11:04:00Z</dcterms:created>
  <dcterms:modified xsi:type="dcterms:W3CDTF">2020-03-20T11:04:00Z</dcterms:modified>
</cp:coreProperties>
</file>