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57" w:rsidRPr="00DB3157" w:rsidRDefault="00DB3157" w:rsidP="00DB3157">
      <w:pPr>
        <w:widowControl w:val="0"/>
        <w:rPr>
          <w:color w:val="92D050"/>
          <w:sz w:val="40"/>
          <w:szCs w:val="44"/>
          <w:u w:val="single"/>
          <w:lang w:val="en-US"/>
          <w14:ligatures w14:val="none"/>
        </w:rPr>
      </w:pPr>
      <w:r w:rsidRPr="00DB3157">
        <w:rPr>
          <w:color w:val="92D050"/>
          <w:sz w:val="40"/>
          <w:szCs w:val="44"/>
          <w:u w:val="single"/>
          <w:lang w:val="en-US"/>
          <w14:ligatures w14:val="none"/>
        </w:rPr>
        <w:t>Painting with water</w:t>
      </w:r>
    </w:p>
    <w:p w:rsidR="00DB3157" w:rsidRPr="00DB3157" w:rsidRDefault="00DB3157" w:rsidP="00DB3157">
      <w:pPr>
        <w:spacing w:after="200"/>
        <w:rPr>
          <w:color w:val="92D050"/>
          <w:sz w:val="40"/>
          <w:szCs w:val="44"/>
          <w:u w:val="single"/>
          <w:lang w:val="en-US"/>
          <w14:ligatures w14:val="none"/>
        </w:rPr>
      </w:pPr>
      <w:r w:rsidRPr="00DB3157">
        <w:rPr>
          <w:color w:val="92D050"/>
          <w:sz w:val="40"/>
          <w:szCs w:val="44"/>
          <w:u w:val="single"/>
          <w:lang w:val="en-US"/>
          <w14:ligatures w14:val="none"/>
        </w:rPr>
        <w:t> </w:t>
      </w:r>
    </w:p>
    <w:p w:rsidR="00DB3157" w:rsidRPr="00DB3157" w:rsidRDefault="00DB3157" w:rsidP="00DB3157">
      <w:pPr>
        <w:widowControl w:val="0"/>
        <w:rPr>
          <w:b/>
          <w:bCs/>
          <w:i/>
          <w:iCs/>
          <w:sz w:val="32"/>
          <w:szCs w:val="36"/>
          <w:lang w:val="en-US"/>
          <w14:ligatures w14:val="none"/>
        </w:rPr>
      </w:pPr>
      <w:r w:rsidRPr="00DB3157">
        <w:rPr>
          <w:b/>
          <w:bCs/>
          <w:i/>
          <w:iCs/>
          <w:sz w:val="32"/>
          <w:szCs w:val="36"/>
          <w:lang w:val="en-US"/>
          <w14:ligatures w14:val="none"/>
        </w:rPr>
        <w:t>You will need:</w:t>
      </w:r>
      <w:r w:rsidRPr="00DB3157">
        <w:rPr>
          <w:rFonts w:ascii="Times New Roman" w:hAnsi="Times New Roman" w:cs="Times New Roman"/>
          <w:noProof/>
          <w:color w:val="auto"/>
          <w:kern w:val="0"/>
          <w:sz w:val="24"/>
          <w:szCs w:val="24"/>
          <w14:ligatures w14:val="none"/>
          <w14:cntxtAlts w14:val="0"/>
        </w:rPr>
        <w:t xml:space="preserve"> </w:t>
      </w:r>
      <w:bookmarkStart w:id="0" w:name="_GoBack"/>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B6C7D66" wp14:editId="53EBFCA9">
            <wp:simplePos x="0" y="0"/>
            <wp:positionH relativeFrom="column">
              <wp:posOffset>3001010</wp:posOffset>
            </wp:positionH>
            <wp:positionV relativeFrom="paragraph">
              <wp:posOffset>-568325</wp:posOffset>
            </wp:positionV>
            <wp:extent cx="2819400" cy="1877695"/>
            <wp:effectExtent l="0" t="0" r="0" b="8255"/>
            <wp:wrapNone/>
            <wp:docPr id="1" name="Picture 1" descr="IMG_2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3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1877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rsidR="00DB3157" w:rsidRPr="00DB3157" w:rsidRDefault="00DB3157" w:rsidP="00DB3157">
      <w:pPr>
        <w:widowControl w:val="0"/>
        <w:rPr>
          <w:bCs/>
          <w:sz w:val="32"/>
          <w:szCs w:val="36"/>
          <w:lang w:val="en-US"/>
          <w14:ligatures w14:val="none"/>
        </w:rPr>
      </w:pPr>
      <w:r w:rsidRPr="00DB3157">
        <w:rPr>
          <w:bCs/>
          <w:sz w:val="32"/>
          <w:szCs w:val="36"/>
          <w:lang w:val="en-US"/>
          <w14:ligatures w14:val="none"/>
        </w:rPr>
        <w:t>A large paint tray</w:t>
      </w:r>
    </w:p>
    <w:p w:rsidR="00DB3157" w:rsidRPr="00DB3157" w:rsidRDefault="00DB3157" w:rsidP="00DB3157">
      <w:pPr>
        <w:widowControl w:val="0"/>
        <w:rPr>
          <w:bCs/>
          <w:sz w:val="32"/>
          <w:szCs w:val="36"/>
          <w:lang w:val="en-US"/>
          <w14:ligatures w14:val="none"/>
        </w:rPr>
      </w:pPr>
      <w:r w:rsidRPr="00DB3157">
        <w:rPr>
          <w:bCs/>
          <w:sz w:val="32"/>
          <w:szCs w:val="36"/>
          <w:lang w:val="en-US"/>
          <w14:ligatures w14:val="none"/>
        </w:rPr>
        <w:t>A paint roller</w:t>
      </w:r>
    </w:p>
    <w:p w:rsidR="00DB3157" w:rsidRPr="00DB3157" w:rsidRDefault="00DB3157" w:rsidP="00DB3157">
      <w:pPr>
        <w:widowControl w:val="0"/>
        <w:rPr>
          <w:bCs/>
          <w:sz w:val="32"/>
          <w:szCs w:val="36"/>
          <w:lang w:val="en-US"/>
          <w14:ligatures w14:val="none"/>
        </w:rPr>
      </w:pPr>
      <w:r w:rsidRPr="00DB3157">
        <w:rPr>
          <w:bCs/>
          <w:sz w:val="32"/>
          <w:szCs w:val="36"/>
          <w:lang w:val="en-US"/>
          <w14:ligatures w14:val="none"/>
        </w:rPr>
        <w:t xml:space="preserve">Large paint brushes </w:t>
      </w:r>
    </w:p>
    <w:p w:rsidR="00DB3157" w:rsidRPr="00DB3157" w:rsidRDefault="00DB3157" w:rsidP="00DB3157">
      <w:pPr>
        <w:widowControl w:val="0"/>
        <w:rPr>
          <w:bCs/>
          <w:sz w:val="32"/>
          <w:szCs w:val="36"/>
          <w:lang w:val="en-US"/>
          <w14:ligatures w14:val="none"/>
        </w:rPr>
      </w:pPr>
      <w:r w:rsidRPr="00DB3157">
        <w:rPr>
          <w:bCs/>
          <w:sz w:val="32"/>
          <w:szCs w:val="36"/>
          <w:lang w:val="en-US"/>
          <w14:ligatures w14:val="none"/>
        </w:rPr>
        <w:t>A bucket for dipping brushes in</w:t>
      </w:r>
    </w:p>
    <w:p w:rsidR="00DB3157" w:rsidRPr="00DB3157" w:rsidRDefault="00DB3157" w:rsidP="00DB3157">
      <w:pPr>
        <w:widowControl w:val="0"/>
        <w:rPr>
          <w:bCs/>
          <w:i/>
          <w:iCs/>
          <w:sz w:val="32"/>
          <w:szCs w:val="36"/>
          <w:lang w:val="en-US"/>
          <w14:ligatures w14:val="none"/>
        </w:rPr>
      </w:pPr>
      <w:r w:rsidRPr="00DB3157">
        <w:rPr>
          <w:bCs/>
          <w:i/>
          <w:iCs/>
          <w:sz w:val="32"/>
          <w:szCs w:val="36"/>
          <w:lang w:val="en-US"/>
          <w14:ligatures w14:val="none"/>
        </w:rPr>
        <w:t> </w:t>
      </w:r>
    </w:p>
    <w:p w:rsidR="00DB3157" w:rsidRPr="00DB3157" w:rsidRDefault="00DB3157" w:rsidP="00DB3157">
      <w:pPr>
        <w:widowControl w:val="0"/>
        <w:rPr>
          <w:b/>
          <w:bCs/>
          <w:i/>
          <w:iCs/>
          <w:sz w:val="32"/>
          <w:szCs w:val="36"/>
          <w:lang w:val="en-US"/>
          <w14:ligatures w14:val="none"/>
        </w:rPr>
      </w:pPr>
      <w:r w:rsidRPr="00DB3157">
        <w:rPr>
          <w:b/>
          <w:bCs/>
          <w:i/>
          <w:iCs/>
          <w:sz w:val="32"/>
          <w:szCs w:val="36"/>
          <w:lang w:val="en-US"/>
          <w14:ligatures w14:val="none"/>
        </w:rPr>
        <w:t>Method:</w:t>
      </w:r>
    </w:p>
    <w:p w:rsidR="00DB3157" w:rsidRPr="00DB3157" w:rsidRDefault="00DB3157" w:rsidP="00DB3157">
      <w:pPr>
        <w:widowControl w:val="0"/>
        <w:rPr>
          <w:bCs/>
          <w:sz w:val="32"/>
          <w:szCs w:val="36"/>
          <w:lang w:val="en-US"/>
          <w14:ligatures w14:val="none"/>
        </w:rPr>
      </w:pPr>
      <w:r w:rsidRPr="00DB3157">
        <w:rPr>
          <w:bCs/>
          <w:sz w:val="32"/>
          <w:szCs w:val="36"/>
          <w:lang w:val="en-US"/>
          <w14:ligatures w14:val="none"/>
        </w:rPr>
        <w:t>Take the children outside and let them have fun painting the side of the house or the fence!</w:t>
      </w:r>
    </w:p>
    <w:p w:rsidR="00DB3157" w:rsidRPr="00DB3157" w:rsidRDefault="00DB3157" w:rsidP="00DB3157">
      <w:pPr>
        <w:widowControl w:val="0"/>
        <w:rPr>
          <w:b/>
          <w:bCs/>
          <w:i/>
          <w:iCs/>
          <w:sz w:val="32"/>
          <w:szCs w:val="36"/>
          <w:lang w:val="en-US"/>
          <w14:ligatures w14:val="none"/>
        </w:rPr>
      </w:pPr>
      <w:r w:rsidRPr="00DB3157">
        <w:rPr>
          <w:b/>
          <w:bCs/>
          <w:i/>
          <w:iCs/>
          <w:sz w:val="32"/>
          <w:szCs w:val="36"/>
          <w:lang w:val="en-US"/>
          <w14:ligatures w14:val="none"/>
        </w:rPr>
        <w:t xml:space="preserve">Did you </w:t>
      </w:r>
      <w:proofErr w:type="gramStart"/>
      <w:r w:rsidRPr="00DB3157">
        <w:rPr>
          <w:b/>
          <w:bCs/>
          <w:i/>
          <w:iCs/>
          <w:sz w:val="32"/>
          <w:szCs w:val="36"/>
          <w:lang w:val="en-US"/>
          <w14:ligatures w14:val="none"/>
        </w:rPr>
        <w:t>know:</w:t>
      </w:r>
      <w:proofErr w:type="gramEnd"/>
    </w:p>
    <w:p w:rsidR="00DB3157" w:rsidRPr="00DB3157" w:rsidRDefault="00DB3157" w:rsidP="00DB3157">
      <w:pPr>
        <w:widowControl w:val="0"/>
        <w:rPr>
          <w:color w:val="010101"/>
          <w:spacing w:val="7"/>
          <w:sz w:val="32"/>
          <w:szCs w:val="36"/>
          <w14:ligatures w14:val="none"/>
        </w:rPr>
      </w:pPr>
      <w:r w:rsidRPr="00DB3157">
        <w:rPr>
          <w:sz w:val="32"/>
          <w:szCs w:val="36"/>
          <w14:ligatures w14:val="none"/>
        </w:rPr>
        <w:t xml:space="preserve">The rollers are particularly good for developing </w:t>
      </w:r>
      <w:r w:rsidRPr="00DB3157">
        <w:rPr>
          <w:b/>
          <w:bCs/>
          <w:sz w:val="32"/>
          <w:szCs w:val="36"/>
          <w14:ligatures w14:val="none"/>
        </w:rPr>
        <w:t>gross motor skills and co-ordination</w:t>
      </w:r>
      <w:r w:rsidRPr="00DB3157">
        <w:rPr>
          <w:sz w:val="32"/>
          <w:szCs w:val="36"/>
          <w14:ligatures w14:val="none"/>
        </w:rPr>
        <w:t> because</w:t>
      </w:r>
      <w:r w:rsidRPr="00DB3157">
        <w:rPr>
          <w:b/>
          <w:bCs/>
          <w:sz w:val="32"/>
          <w:szCs w:val="36"/>
          <w14:ligatures w14:val="none"/>
        </w:rPr>
        <w:t> </w:t>
      </w:r>
      <w:r w:rsidRPr="00DB3157">
        <w:rPr>
          <w:sz w:val="32"/>
          <w:szCs w:val="36"/>
          <w14:ligatures w14:val="none"/>
        </w:rPr>
        <w:t xml:space="preserve">they’re quite heavy when they’re weighted down with water. They </w:t>
      </w:r>
      <w:r w:rsidRPr="00DB3157">
        <w:rPr>
          <w:color w:val="010101"/>
          <w:spacing w:val="7"/>
          <w:sz w:val="32"/>
          <w:szCs w:val="36"/>
          <w14:ligatures w14:val="none"/>
        </w:rPr>
        <w:t>can practice </w:t>
      </w:r>
      <w:r w:rsidRPr="00DB3157">
        <w:rPr>
          <w:b/>
          <w:bCs/>
          <w:color w:val="010101"/>
          <w:spacing w:val="7"/>
          <w:sz w:val="32"/>
          <w:szCs w:val="36"/>
          <w14:ligatures w14:val="none"/>
        </w:rPr>
        <w:t>letter formation</w:t>
      </w:r>
      <w:r w:rsidRPr="00DB3157">
        <w:rPr>
          <w:color w:val="010101"/>
          <w:spacing w:val="7"/>
          <w:sz w:val="32"/>
          <w:szCs w:val="36"/>
          <w14:ligatures w14:val="none"/>
        </w:rPr>
        <w:t xml:space="preserve"> by writing their names with their paintbrushes.</w:t>
      </w:r>
    </w:p>
    <w:p w:rsidR="00DB3157" w:rsidRPr="00DB3157" w:rsidRDefault="00DB3157" w:rsidP="00DB3157">
      <w:pPr>
        <w:widowControl w:val="0"/>
        <w:rPr>
          <w:bCs/>
          <w:i/>
          <w:iCs/>
          <w:sz w:val="32"/>
          <w:szCs w:val="36"/>
          <w:lang w:val="en-US"/>
          <w14:ligatures w14:val="none"/>
        </w:rPr>
      </w:pPr>
      <w:r w:rsidRPr="00DB3157">
        <w:rPr>
          <w:color w:val="010101"/>
          <w:spacing w:val="7"/>
          <w:sz w:val="32"/>
          <w:szCs w:val="36"/>
          <w14:ligatures w14:val="none"/>
        </w:rPr>
        <w:t xml:space="preserve">Children can work on their </w:t>
      </w:r>
      <w:r w:rsidRPr="00DB3157">
        <w:rPr>
          <w:b/>
          <w:bCs/>
          <w:color w:val="010101"/>
          <w:spacing w:val="7"/>
          <w:sz w:val="32"/>
          <w:szCs w:val="36"/>
          <w14:ligatures w14:val="none"/>
        </w:rPr>
        <w:t>pouring skills</w:t>
      </w:r>
      <w:r w:rsidRPr="00DB3157">
        <w:rPr>
          <w:color w:val="010101"/>
          <w:spacing w:val="7"/>
          <w:sz w:val="32"/>
          <w:szCs w:val="36"/>
          <w14:ligatures w14:val="none"/>
        </w:rPr>
        <w:t xml:space="preserve"> as they fill the paint tray with water.</w:t>
      </w:r>
    </w:p>
    <w:p w:rsidR="00DB3157" w:rsidRPr="00DB3157" w:rsidRDefault="00DB3157" w:rsidP="00DB3157">
      <w:pPr>
        <w:widowControl w:val="0"/>
        <w:rPr>
          <w:bCs/>
          <w:i/>
          <w:iCs/>
          <w:sz w:val="32"/>
          <w:szCs w:val="36"/>
          <w:lang w:val="en-US"/>
          <w14:ligatures w14:val="none"/>
        </w:rPr>
      </w:pPr>
      <w:r w:rsidRPr="00DB3157">
        <w:rPr>
          <w:sz w:val="32"/>
          <w:szCs w:val="36"/>
          <w14:ligatures w14:val="none"/>
        </w:rPr>
        <w:t xml:space="preserve">Kids love using </w:t>
      </w:r>
      <w:r w:rsidRPr="00DB3157">
        <w:rPr>
          <w:b/>
          <w:bCs/>
          <w:sz w:val="32"/>
          <w:szCs w:val="36"/>
          <w14:ligatures w14:val="none"/>
        </w:rPr>
        <w:t>grown-up tools</w:t>
      </w:r>
      <w:r w:rsidRPr="00DB3157">
        <w:rPr>
          <w:sz w:val="32"/>
          <w:szCs w:val="36"/>
          <w14:ligatures w14:val="none"/>
        </w:rPr>
        <w:t>, and doing grown-up jobs, and the big brushes and rollers make them feel like they’re doing adult work. It’s not often that kids get to use brushes and rollers this size, and it’s certainly not often that they’re able to paint on a canvas as large as a garage door or the wall of a house, so it’s quite exciting to make art this way.</w:t>
      </w:r>
    </w:p>
    <w:p w:rsidR="00DB3157" w:rsidRDefault="00DB3157" w:rsidP="00DB3157">
      <w:pPr>
        <w:widowControl w:val="0"/>
        <w:rPr>
          <w14:ligatures w14:val="none"/>
        </w:rPr>
      </w:pPr>
      <w:r>
        <w:rPr>
          <w14:ligatures w14:val="none"/>
        </w:rPr>
        <w:t> </w:t>
      </w:r>
    </w:p>
    <w:p w:rsidR="00615C30" w:rsidRDefault="00615C30"/>
    <w:sectPr w:rsidR="00615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57"/>
    <w:rsid w:val="00615C30"/>
    <w:rsid w:val="00DB3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57"/>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57"/>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6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CMBC</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Barlow</dc:creator>
  <cp:lastModifiedBy>Leanne Barlow</cp:lastModifiedBy>
  <cp:revision>1</cp:revision>
  <dcterms:created xsi:type="dcterms:W3CDTF">2020-03-23T14:10:00Z</dcterms:created>
  <dcterms:modified xsi:type="dcterms:W3CDTF">2020-03-23T14:11:00Z</dcterms:modified>
</cp:coreProperties>
</file>